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96C" w:rsidRDefault="007B38F8" w:rsidP="00D5796C">
      <w:pPr>
        <w:pStyle w:val="a3"/>
        <w:jc w:val="center"/>
      </w:pP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스텐 볼라드 </w:t>
      </w:r>
      <w:r>
        <w:rPr>
          <w:rFonts w:ascii="굴림" w:eastAsia="굴림" w:hAnsi="굴림"/>
          <w:sz w:val="48"/>
          <w:szCs w:val="48"/>
          <w:u w:val="single" w:color="000000"/>
        </w:rPr>
        <w:t>U</w:t>
      </w: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형 매립식 </w:t>
      </w:r>
      <w:r w:rsidR="00D5796C">
        <w:rPr>
          <w:rFonts w:ascii="굴림" w:eastAsia="굴림" w:hAnsi="굴림" w:hint="eastAsia"/>
          <w:sz w:val="48"/>
          <w:szCs w:val="48"/>
          <w:u w:val="single" w:color="000000"/>
        </w:rPr>
        <w:t>시방서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1. 목 적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시방서는 차량 진입의 통제가 필요하거나 자전거 전용 도로 등, 보행자의 안전과 통행에 지장을 주는 것을 사전에 예방하고, 차량이 보도에 진입할 수 없도록 하여 주.정차할 때 발생할 수 있는 안전사고 및 보도 파손의 원인을 제거하기 위하여 설치되는 탄성 볼라드의 시공이 확실하고 안전하게 설치되며 지속적인 유지관리가 되도록 함을 목적으로 한다.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2. 적용범위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본 시방서는 </w:t>
      </w:r>
      <w:r w:rsidR="001608FC">
        <w:rPr>
          <w:rFonts w:ascii="굴림" w:eastAsia="굴림" w:hAnsi="굴림" w:hint="eastAsia"/>
          <w:sz w:val="26"/>
          <w:szCs w:val="26"/>
        </w:rPr>
        <w:t>스텐</w:t>
      </w:r>
      <w:r>
        <w:rPr>
          <w:rFonts w:ascii="굴림" w:eastAsia="굴림" w:hAnsi="굴림" w:hint="eastAsia"/>
          <w:sz w:val="26"/>
          <w:szCs w:val="26"/>
        </w:rPr>
        <w:t xml:space="preserve"> 볼라드의 시공 및 유지관리에 적용한다.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3. 제품의 명칭 및 규격</w:t>
      </w:r>
    </w:p>
    <w:p w:rsidR="009425D8" w:rsidRDefault="009425D8" w:rsidP="009425D8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시방서는 스텐 볼라드의 시공 및 유지관리에 적용한다.</w:t>
      </w:r>
    </w:p>
    <w:p w:rsidR="009425D8" w:rsidRDefault="009425D8" w:rsidP="009425D8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3. 제품의 명칭 및 규격</w:t>
      </w:r>
    </w:p>
    <w:p w:rsidR="009425D8" w:rsidRDefault="009425D8" w:rsidP="009425D8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 xml:space="preserve">가. 명 칭 : “하이큐 스텐볼라드 </w:t>
      </w:r>
      <w:r w:rsidR="00D95F51">
        <w:rPr>
          <w:rFonts w:ascii="굴림" w:eastAsia="굴림" w:hAnsi="굴림"/>
          <w:sz w:val="26"/>
          <w:szCs w:val="26"/>
        </w:rPr>
        <w:t>U</w:t>
      </w:r>
      <w:r w:rsidR="00D95F51">
        <w:rPr>
          <w:rFonts w:ascii="굴림" w:eastAsia="굴림" w:hAnsi="굴림" w:hint="eastAsia"/>
          <w:sz w:val="26"/>
          <w:szCs w:val="26"/>
        </w:rPr>
        <w:t>형</w:t>
      </w:r>
      <w:r>
        <w:rPr>
          <w:rFonts w:ascii="굴림" w:eastAsia="굴림" w:hAnsi="굴림" w:hint="eastAsia"/>
          <w:sz w:val="26"/>
          <w:szCs w:val="26"/>
        </w:rPr>
        <w:t xml:space="preserve"> 매립식</w:t>
      </w:r>
    </w:p>
    <w:p w:rsidR="009425D8" w:rsidRDefault="009425D8" w:rsidP="009425D8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나. 규 격 : ø1</w:t>
      </w:r>
      <w:r>
        <w:rPr>
          <w:rFonts w:ascii="굴림" w:eastAsia="굴림" w:hAnsi="굴림"/>
          <w:sz w:val="26"/>
          <w:szCs w:val="26"/>
        </w:rPr>
        <w:t xml:space="preserve">01.6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</w:t>
      </w:r>
      <w:r w:rsidR="00A86235">
        <w:rPr>
          <w:rFonts w:ascii="굴림" w:eastAsia="굴림" w:hAnsi="굴림"/>
          <w:sz w:val="26"/>
          <w:szCs w:val="26"/>
        </w:rPr>
        <w:t>H:900 X 1,200mm</w:t>
      </w:r>
    </w:p>
    <w:p w:rsidR="00A86235" w:rsidRDefault="00A86235" w:rsidP="00A86235">
      <w:pPr>
        <w:pStyle w:val="a3"/>
        <w:spacing w:line="384" w:lineRule="auto"/>
        <w:ind w:firstLineChars="550" w:firstLine="143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ø1</w:t>
      </w:r>
      <w:r>
        <w:rPr>
          <w:rFonts w:ascii="굴림" w:eastAsia="굴림" w:hAnsi="굴림"/>
          <w:sz w:val="26"/>
          <w:szCs w:val="26"/>
        </w:rPr>
        <w:t xml:space="preserve">01.6 </w:t>
      </w:r>
      <w:r>
        <w:rPr>
          <w:rFonts w:ascii="굴림" w:eastAsia="굴림" w:hAnsi="굴림" w:hint="eastAsia"/>
          <w:sz w:val="26"/>
          <w:szCs w:val="26"/>
        </w:rPr>
        <w:t>X</w:t>
      </w:r>
      <w:r>
        <w:rPr>
          <w:rFonts w:ascii="굴림" w:eastAsia="굴림" w:hAnsi="굴림"/>
          <w:sz w:val="26"/>
          <w:szCs w:val="26"/>
        </w:rPr>
        <w:t xml:space="preserve"> H:900 X 1,500mm</w:t>
      </w:r>
    </w:p>
    <w:p w:rsidR="00D5796C" w:rsidRDefault="00D5796C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>
        <w:rPr>
          <w:rFonts w:ascii="굴림" w:eastAsia="굴림" w:hAnsi="굴림" w:hint="eastAsia"/>
          <w:b/>
          <w:bCs/>
          <w:sz w:val="28"/>
          <w:szCs w:val="28"/>
        </w:rPr>
        <w:t>4. 형상 및 시공예시도</w:t>
      </w:r>
    </w:p>
    <w:p w:rsidR="009316D6" w:rsidRPr="00534899" w:rsidRDefault="008A0E6F" w:rsidP="00D5796C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 w:rsidRPr="008A0E6F">
        <w:rPr>
          <w:rFonts w:ascii="굴림" w:eastAsia="굴림" w:hAnsi="굴림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5695950" cy="3314700"/>
            <wp:effectExtent l="0" t="0" r="0" b="0"/>
            <wp:docPr id="2" name="그림 2" descr="C:\Users\user18051601\Desktop\U형 매립식 스텐볼라드_시방서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8051601\Desktop\U형 매립식 스텐볼라드_시방서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 xml:space="preserve">5. 시공 </w:t>
      </w:r>
    </w:p>
    <w:p w:rsidR="00D5796C" w:rsidRDefault="00D5796C" w:rsidP="00D5796C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1) 시공에 들어가기 전에 운전자뿐만 아니라 보행자의 안전을 위한</w:t>
      </w:r>
    </w:p>
    <w:p w:rsidR="00D5796C" w:rsidRDefault="00D5796C" w:rsidP="00D5796C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조치를 취한다.</w:t>
      </w:r>
      <w:bookmarkStart w:id="0" w:name="_GoBack"/>
      <w:bookmarkEnd w:id="0"/>
    </w:p>
    <w:p w:rsidR="00D5796C" w:rsidRDefault="00D5796C" w:rsidP="00D5796C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2) 볼라드의 설치 위치와 방법은 설계도 및 시방서에 의거하여 시공한다.</w:t>
      </w:r>
    </w:p>
    <w:p w:rsidR="00D7335F" w:rsidRDefault="00D7335F" w:rsidP="00D7335F">
      <w:pPr>
        <w:pStyle w:val="a3"/>
        <w:spacing w:line="480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3) 볼라드 탈락 및 치우침이 발생하지 않도록 현장 여건에 따라 적절한</w:t>
      </w:r>
    </w:p>
    <w:p w:rsidR="00D7335F" w:rsidRDefault="00D7335F" w:rsidP="00D7335F">
      <w:pPr>
        <w:pStyle w:val="a3"/>
        <w:spacing w:line="480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깊이로 타설 또는 </w:t>
      </w:r>
      <w:r w:rsidR="003F320F">
        <w:rPr>
          <w:rFonts w:ascii="굴림" w:eastAsia="굴림" w:hAnsi="굴림" w:hint="eastAsia"/>
          <w:sz w:val="26"/>
          <w:szCs w:val="26"/>
        </w:rPr>
        <w:t>천</w:t>
      </w:r>
      <w:r>
        <w:rPr>
          <w:rFonts w:ascii="굴림" w:eastAsia="굴림" w:hAnsi="굴림" w:hint="eastAsia"/>
          <w:sz w:val="26"/>
          <w:szCs w:val="26"/>
        </w:rPr>
        <w:t>공 코아작업을 진행한다.</w:t>
      </w:r>
    </w:p>
    <w:p w:rsidR="00D7335F" w:rsidRDefault="00D7335F" w:rsidP="00D7335F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4) 터파기 바닥으로부터 시공</w:t>
      </w:r>
      <w:r w:rsidR="005E0224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후의 공간</w:t>
      </w:r>
      <w:r w:rsidR="005E0224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발생 및 볼라드의 함몰이 없게</w:t>
      </w:r>
    </w:p>
    <w:p w:rsidR="00D7335F" w:rsidRDefault="00D7335F" w:rsidP="00D7335F">
      <w:pPr>
        <w:pStyle w:val="a3"/>
        <w:spacing w:line="432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 다짐을 한다.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5) 볼라드의 시공은 지주에 뚫려있는 홀에 ∮10*240㎜ 철근를 넣고 콘크리트로 타설한다.</w:t>
      </w:r>
    </w:p>
    <w:p w:rsidR="00D5796C" w:rsidRPr="00C50E35" w:rsidRDefault="00D5796C" w:rsidP="00D5796C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6) 시공 후 볼라드의 높이는 타설부에서 800mm가 되도록 지주만 타설함을 원칙 으로 한다. 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lastRenderedPageBreak/>
        <w:t>그러나 설계 도면에 노면으로 부터의 규제가 있을시 타설시 높이를 조정하여 타설한다.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7) 기초 콘크리트는 완전히 양생될 때까지 시공유지를 위하여 적절한 조치를 하여 야 한다.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콘크리트 타설시 지상으로 돌출되는 본체에 이물질이 묻지 않게 하고 만약 콘크리트가 묻은 경우 양생되기 전 물로 닦아낸다.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8) 설치가 완료되었을 시는 주변을 깨끗이 정리하고 통행에 불편이 없도록 조치한다.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30"/>
          <w:szCs w:val="30"/>
        </w:rPr>
        <w:t>6. 검 수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시공이 완료되면 발주처 및 감독관의 입회 하에 검수를 받는다. 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※ 발주처 및 감독관의 입회가 불가능 할 경우 시공 과정의 전,중,후을 촬영하여 설계도 또는 시방서 대로 완료되었음을 입증하도록 하여야 한다.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7. 유지관리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>볼라드는 주기적인 점검을 통하여 초기 시공과 같이 유지관리 되도록 한다.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가. 점검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점검은 통상 순회 점검을 통하여 하기 사항의 이상 유무를 확인한다.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1) 오염상태(매연, 분진, 흙탕물 등등)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2) 파손 유무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3) 수평 수직의 유지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4) 반사지 훼손 유무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나. 보수</w:t>
      </w:r>
    </w:p>
    <w:p w:rsidR="00D5796C" w:rsidRDefault="00D5796C" w:rsidP="00D5796C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점검 결과 청소가 필요할 경우 청소를 실시하고 보수가 필요한 경우 5항의 시공 순서에 따라 보수한다.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b/>
          <w:bCs/>
          <w:sz w:val="26"/>
          <w:szCs w:val="26"/>
        </w:rPr>
        <w:lastRenderedPageBreak/>
        <w:t>8. 기 타</w:t>
      </w:r>
    </w:p>
    <w:p w:rsidR="00D5796C" w:rsidRDefault="00D5796C" w:rsidP="00D5796C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시방서에 기술되지 아니한 제반 사항은 발주처 또는 감독관의 지시에 따라야 한다.</w:t>
      </w:r>
    </w:p>
    <w:p w:rsidR="004F382D" w:rsidRPr="00D5796C" w:rsidRDefault="004F382D"/>
    <w:sectPr w:rsidR="004F382D" w:rsidRPr="00D5796C" w:rsidSect="004F382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63E" w:rsidRDefault="00CE063E" w:rsidP="00CF7D82">
      <w:r>
        <w:separator/>
      </w:r>
    </w:p>
  </w:endnote>
  <w:endnote w:type="continuationSeparator" w:id="0">
    <w:p w:rsidR="00CE063E" w:rsidRDefault="00CE063E" w:rsidP="00CF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-국향B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63E" w:rsidRDefault="00CE063E" w:rsidP="00CF7D82">
      <w:r>
        <w:separator/>
      </w:r>
    </w:p>
  </w:footnote>
  <w:footnote w:type="continuationSeparator" w:id="0">
    <w:p w:rsidR="00CE063E" w:rsidRDefault="00CE063E" w:rsidP="00CF7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B70"/>
    <w:rsid w:val="001608FC"/>
    <w:rsid w:val="002C2C37"/>
    <w:rsid w:val="003F320F"/>
    <w:rsid w:val="00411795"/>
    <w:rsid w:val="00474D66"/>
    <w:rsid w:val="004F382D"/>
    <w:rsid w:val="00534899"/>
    <w:rsid w:val="005B3A50"/>
    <w:rsid w:val="005E0224"/>
    <w:rsid w:val="00644EA1"/>
    <w:rsid w:val="007B38F8"/>
    <w:rsid w:val="008A0E6F"/>
    <w:rsid w:val="008C0E71"/>
    <w:rsid w:val="00903FDE"/>
    <w:rsid w:val="009316D6"/>
    <w:rsid w:val="009425D8"/>
    <w:rsid w:val="009C0A85"/>
    <w:rsid w:val="009D6044"/>
    <w:rsid w:val="00A86235"/>
    <w:rsid w:val="00AE6E67"/>
    <w:rsid w:val="00C50E35"/>
    <w:rsid w:val="00CA329F"/>
    <w:rsid w:val="00CE063E"/>
    <w:rsid w:val="00CF7D82"/>
    <w:rsid w:val="00D5796C"/>
    <w:rsid w:val="00D7335F"/>
    <w:rsid w:val="00D95F51"/>
    <w:rsid w:val="00E92215"/>
    <w:rsid w:val="00ED5C7E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ABD0FE-8F9F-4CBC-BECF-A68C0F879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82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5796C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CF7D8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F7D82"/>
  </w:style>
  <w:style w:type="paragraph" w:styleId="a5">
    <w:name w:val="footer"/>
    <w:basedOn w:val="a"/>
    <w:link w:val="Char0"/>
    <w:uiPriority w:val="99"/>
    <w:unhideWhenUsed/>
    <w:rsid w:val="00CF7D8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F7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5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Windows 사용자</cp:lastModifiedBy>
  <cp:revision>28</cp:revision>
  <dcterms:created xsi:type="dcterms:W3CDTF">2017-11-10T01:27:00Z</dcterms:created>
  <dcterms:modified xsi:type="dcterms:W3CDTF">2020-07-09T01:02:00Z</dcterms:modified>
</cp:coreProperties>
</file>